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outlineLvl w:val="1"/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</w:p>
    <w:p>
      <w:pPr>
        <w:jc w:val="left"/>
        <w:rPr>
          <w:rFonts w:hint="eastAsia" w:ascii="Calibri" w:hAnsi="Calibri" w:eastAsia="宋体" w:cs="黑体"/>
          <w:kern w:val="2"/>
          <w:sz w:val="21"/>
          <w:szCs w:val="22"/>
          <w:lang w:val="en-US" w:eastAsia="zh-CN" w:bidi="ar-SA"/>
        </w:rPr>
      </w:pPr>
    </w:p>
    <w:p>
      <w:pPr>
        <w:spacing w:after="156" w:afterLines="50"/>
        <w:jc w:val="center"/>
        <w:rPr>
          <w:rFonts w:ascii="Times New Roman" w:hAnsi="Times New Roman" w:eastAsia="方正小标宋简体" w:cs="黑体"/>
          <w:sz w:val="44"/>
          <w:szCs w:val="44"/>
        </w:rPr>
      </w:pPr>
      <w:r>
        <w:rPr>
          <w:rFonts w:ascii="Times New Roman" w:hAnsi="Times New Roman" w:eastAsia="方正小标宋简体" w:cs="黑体"/>
          <w:sz w:val="44"/>
          <w:szCs w:val="44"/>
        </w:rPr>
        <w:t>海南</w:t>
      </w:r>
      <w:r>
        <w:rPr>
          <w:rFonts w:hint="eastAsia" w:ascii="Times New Roman" w:hAnsi="Times New Roman" w:eastAsia="方正小标宋简体" w:cs="黑体"/>
          <w:sz w:val="44"/>
          <w:szCs w:val="44"/>
        </w:rPr>
        <w:t>金财网络技术有限</w:t>
      </w:r>
      <w:r>
        <w:rPr>
          <w:rFonts w:ascii="Times New Roman" w:hAnsi="Times New Roman" w:eastAsia="方正小标宋简体" w:cs="黑体"/>
          <w:sz w:val="44"/>
          <w:szCs w:val="44"/>
        </w:rPr>
        <w:t>公司2025年度招聘</w:t>
      </w:r>
      <w:r>
        <w:rPr>
          <w:rFonts w:hint="eastAsia" w:ascii="Times New Roman" w:hAnsi="Times New Roman" w:eastAsia="方正小标宋简体" w:cs="黑体"/>
          <w:sz w:val="44"/>
          <w:szCs w:val="44"/>
        </w:rPr>
        <w:t>职位</w:t>
      </w:r>
      <w:r>
        <w:rPr>
          <w:rFonts w:ascii="Times New Roman" w:hAnsi="Times New Roman" w:eastAsia="方正小标宋简体" w:cs="黑体"/>
          <w:sz w:val="44"/>
          <w:szCs w:val="44"/>
        </w:rPr>
        <w:t>表</w:t>
      </w:r>
    </w:p>
    <w:tbl>
      <w:tblPr>
        <w:tblStyle w:val="8"/>
        <w:tblW w:w="15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8"/>
        <w:gridCol w:w="1364"/>
        <w:gridCol w:w="780"/>
        <w:gridCol w:w="4533"/>
        <w:gridCol w:w="5612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90" w:type="dxa"/>
            <w:shd w:val="clear" w:color="auto" w:fill="D9D9D9"/>
            <w:vAlign w:val="center"/>
          </w:tcPr>
          <w:p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宋体" w:cs="黑体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宋体" w:cs="黑体"/>
                <w:b/>
                <w:bCs/>
                <w:kern w:val="0"/>
                <w:sz w:val="24"/>
                <w:szCs w:val="22"/>
              </w:rPr>
              <w:t>部门</w:t>
            </w:r>
          </w:p>
        </w:tc>
        <w:tc>
          <w:tcPr>
            <w:tcW w:w="1372" w:type="dxa"/>
            <w:gridSpan w:val="2"/>
            <w:shd w:val="clear" w:color="auto" w:fill="D9D9D9"/>
            <w:vAlign w:val="center"/>
          </w:tcPr>
          <w:p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宋体" w:cs="黑体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宋体" w:cs="黑体"/>
                <w:b/>
                <w:bCs/>
                <w:kern w:val="0"/>
                <w:sz w:val="24"/>
                <w:szCs w:val="22"/>
              </w:rPr>
              <w:t>岗位</w:t>
            </w:r>
          </w:p>
        </w:tc>
        <w:tc>
          <w:tcPr>
            <w:tcW w:w="780" w:type="dxa"/>
            <w:shd w:val="clear" w:color="auto" w:fill="D9D9D9"/>
            <w:vAlign w:val="center"/>
          </w:tcPr>
          <w:p>
            <w:pPr>
              <w:keepLines/>
              <w:widowControl/>
              <w:textAlignment w:val="center"/>
              <w:rPr>
                <w:rFonts w:ascii="Times New Roman" w:hAnsi="Times New Roman" w:eastAsia="宋体" w:cs="黑体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宋体" w:cs="黑体"/>
                <w:b/>
                <w:bCs/>
                <w:kern w:val="0"/>
                <w:sz w:val="24"/>
                <w:szCs w:val="22"/>
              </w:rPr>
              <w:t>人数</w:t>
            </w:r>
          </w:p>
        </w:tc>
        <w:tc>
          <w:tcPr>
            <w:tcW w:w="4533" w:type="dxa"/>
            <w:shd w:val="clear" w:color="auto" w:fill="D9D9D9"/>
            <w:vAlign w:val="center"/>
          </w:tcPr>
          <w:p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宋体" w:cs="黑体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宋体" w:cs="黑体"/>
                <w:b/>
                <w:bCs/>
                <w:kern w:val="0"/>
                <w:sz w:val="24"/>
                <w:szCs w:val="22"/>
              </w:rPr>
              <w:t>岗位职责</w:t>
            </w:r>
          </w:p>
        </w:tc>
        <w:tc>
          <w:tcPr>
            <w:tcW w:w="5612" w:type="dxa"/>
            <w:shd w:val="clear" w:color="auto" w:fill="D9D9D9"/>
            <w:vAlign w:val="center"/>
          </w:tcPr>
          <w:p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宋体" w:cs="黑体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宋体" w:cs="黑体"/>
                <w:b/>
                <w:bCs/>
                <w:kern w:val="0"/>
                <w:sz w:val="24"/>
                <w:szCs w:val="22"/>
              </w:rPr>
              <w:t>任职资格</w:t>
            </w:r>
          </w:p>
        </w:tc>
        <w:tc>
          <w:tcPr>
            <w:tcW w:w="1688" w:type="dxa"/>
            <w:shd w:val="clear" w:color="auto" w:fill="D9D9D9"/>
            <w:vAlign w:val="center"/>
          </w:tcPr>
          <w:p>
            <w:pPr>
              <w:keepLines/>
              <w:widowControl/>
              <w:jc w:val="center"/>
              <w:textAlignment w:val="center"/>
              <w:rPr>
                <w:rFonts w:ascii="Times New Roman" w:hAnsi="Times New Roman" w:eastAsia="宋体" w:cs="黑体"/>
                <w:b/>
                <w:bCs/>
                <w:szCs w:val="21"/>
              </w:rPr>
            </w:pPr>
            <w:r>
              <w:rPr>
                <w:rFonts w:ascii="Times New Roman" w:hAnsi="Times New Roman" w:eastAsia="宋体" w:cs="黑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98" w:type="dxa"/>
            <w:gridSpan w:val="2"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开发部</w:t>
            </w:r>
          </w:p>
        </w:tc>
        <w:tc>
          <w:tcPr>
            <w:tcW w:w="1364" w:type="dxa"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技术开发岗</w:t>
            </w:r>
          </w:p>
        </w:tc>
        <w:tc>
          <w:tcPr>
            <w:tcW w:w="780" w:type="dxa"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533" w:type="dxa"/>
            <w:vAlign w:val="center"/>
          </w:tcPr>
          <w:p>
            <w:pPr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1.负责组织财政应用系统的统一开发。</w:t>
            </w:r>
          </w:p>
          <w:p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2.根据系统需求功能文档开发应用程序，编写代码并做单元测试。</w:t>
            </w:r>
          </w:p>
          <w:p>
            <w:pPr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根据功能单元测试情况，通过后提交质量团队。</w:t>
            </w:r>
          </w:p>
          <w:p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3.负责一体化系统测试过程及上线后的问题处理和功能优化改造。</w:t>
            </w:r>
          </w:p>
          <w:p>
            <w:pPr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4.坚持执行公司制定的质量控制过程和标准。</w:t>
            </w:r>
          </w:p>
          <w:p>
            <w:pPr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5.坚持执行公司制定源代码控制与文档控制过程标准。</w:t>
            </w:r>
          </w:p>
          <w:p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6.按照经确认的工作量和时间表提交工作成果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确保知会部门经理任何可能影响交付时间和质量的问题。</w:t>
            </w:r>
          </w:p>
          <w:p>
            <w:pPr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7.负责定期（每周或每月）向开发经理提交书面的周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月工作进展报告。</w:t>
            </w:r>
          </w:p>
          <w:p>
            <w:pPr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8.按时做好工作总结，及时向上级汇报。</w:t>
            </w:r>
          </w:p>
        </w:tc>
        <w:tc>
          <w:tcPr>
            <w:tcW w:w="5612" w:type="dxa"/>
            <w:vAlign w:val="center"/>
          </w:tcPr>
          <w:p>
            <w:pPr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1.全日制本科及以上学历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学位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，计算机等相关专业。</w:t>
            </w:r>
          </w:p>
          <w:p>
            <w:pPr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2.具有5年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以上Java研发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经验，对系统业务逻辑理解能力强，具备一定的项目协调推进能力。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具备扎实Java基础，精通JDK在集合、IO、并发、线程、反射、类体系等方面运用及JVM调优。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有大数据平台（如Hadoop、Spark、Flink）或MPP数据库（如ClickHouse、Doris）开发经验优先；熟练使用主流AI框架（如TensorFlow、PyTorch、Scikit-learn）和大数据计算引擎（如Spark MLlib、Flink）优先；具有大规模高并发互联网应用的架构设计和研发运维经验优先。</w:t>
            </w:r>
          </w:p>
          <w:p>
            <w:pPr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4.熟练使用Spring、Spring MVC、MyBatis、Tomcat、Spring Cloud等常用Java开源框架；精通数据库设计（Oracle优先），具备优秀的SQL编写及调优能力，熟悉常见NoSQL存储（如redis等）。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.熟悉常规的分布式架构，熟悉缓存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消息队列等开源中间件。</w:t>
            </w:r>
          </w:p>
          <w:p>
            <w:pPr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.具有较好的沟通能力，思路清晰，善于思考，能独立分析和解决问题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；具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有强烈的责任心和团队合作精神，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良好的抗压能力，心态积极，能主动融入团队。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.年龄原则上不超过35岁。特别优秀者可适当放宽学历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年龄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工作年限要求。</w:t>
            </w:r>
          </w:p>
        </w:tc>
        <w:tc>
          <w:tcPr>
            <w:tcW w:w="1688" w:type="dxa"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390" w:type="dxa"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市场营销小组</w:t>
            </w:r>
          </w:p>
        </w:tc>
        <w:tc>
          <w:tcPr>
            <w:tcW w:w="1372" w:type="dxa"/>
            <w:gridSpan w:val="2"/>
            <w:noWrap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-SA"/>
              </w:rPr>
              <w:t>市场专员</w:t>
            </w:r>
          </w:p>
        </w:tc>
        <w:tc>
          <w:tcPr>
            <w:tcW w:w="780" w:type="dxa"/>
            <w:noWrap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4533" w:type="dxa"/>
            <w:vAlign w:val="center"/>
          </w:tcPr>
          <w:p>
            <w:pPr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1.负责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进行市场调研和前期考察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根据调研考察的情况进行市场分析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跟踪海南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四川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重庆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大连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西藏等区域内相关项目的签约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履约情况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.配合完成合同回款工作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.收集区域内意向客户信息，了解竞争对手情况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.负责新客户的开发和新业务的推广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商谈与外部第三方系统的接口合作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和供应商合作，拓展各区域内下属区划的服务，单位部门端服务的推广等。</w:t>
            </w:r>
          </w:p>
          <w:p>
            <w:pPr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协助提供相关项目资料，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及时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组织需求规划部门推介项目。</w:t>
            </w:r>
          </w:p>
          <w:p>
            <w:pPr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建立和维护客户关系，提高客户满意度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定期回访客户，收集客户意向和需求反馈给公司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接收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协调处理客户投诉，确保客户的需求得到及时解决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。</w:t>
            </w:r>
          </w:p>
        </w:tc>
        <w:tc>
          <w:tcPr>
            <w:tcW w:w="5612" w:type="dxa"/>
            <w:vAlign w:val="center"/>
          </w:tcPr>
          <w:p>
            <w:pPr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1.全日制本科及以上学历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-SA"/>
              </w:rPr>
              <w:t>学位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市场营销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商业管理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传播学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相关专业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.具有2年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市场相关工作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经验，熟悉政府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行政事业单位建设项目，有成功的市场推广案例或相关经验优先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具有强烈的事业心和责任感，并具有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较强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的学习愿望和能力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具有良好的职业道德及品行操守，诚实守信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廉洁从业，无违法违纪违规行为和不良信用记录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.具有扎实的写作功底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.具备一定的客户群体及良好的个人沟通技巧，积极进取，考虑问题全面和独立良好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地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处理问题的能力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人品端正，具有独立开展工作及团队合作精神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.年龄在45周岁及以下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特别优秀者可适当放宽学历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年龄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工作年限要求。</w:t>
            </w:r>
          </w:p>
          <w:p>
            <w:pPr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  <w:jc w:val="center"/>
        </w:trPr>
        <w:tc>
          <w:tcPr>
            <w:tcW w:w="1390" w:type="dxa"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实施部</w:t>
            </w:r>
          </w:p>
        </w:tc>
        <w:tc>
          <w:tcPr>
            <w:tcW w:w="1372" w:type="dxa"/>
            <w:gridSpan w:val="2"/>
            <w:noWrap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实施工程师（西藏项目）</w:t>
            </w:r>
          </w:p>
        </w:tc>
        <w:tc>
          <w:tcPr>
            <w:tcW w:w="780" w:type="dxa"/>
            <w:noWrap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4533" w:type="dxa"/>
            <w:vAlign w:val="center"/>
          </w:tcPr>
          <w:p>
            <w:pPr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1.根据项目需求，提供项目现场实施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项目管理与过程监控，确保项目进程。</w:t>
            </w:r>
          </w:p>
          <w:p>
            <w:pPr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2.对各项目实施方法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实施策略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实施方案提出合理化建议，确保项目按质按时验收。</w:t>
            </w:r>
          </w:p>
          <w:p>
            <w:pPr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3.熟悉业务，熟悉产品，实施过程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给予各项目规划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培训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上线各阶段指导，保障项目顺利进行。</w:t>
            </w:r>
          </w:p>
          <w:p>
            <w:pPr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4.掌握产品，能为客户提供业务和产品培训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5.制定产品实施计划或方案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撰写实施文档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系统功能操作手册等相关报告。</w:t>
            </w:r>
          </w:p>
          <w:p>
            <w:pPr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6.沟通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收集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整理用户的个性化需求，预处理后提交相关部门，并将进度及时反馈用户。</w:t>
            </w:r>
          </w:p>
          <w:p>
            <w:pPr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7.记录实施过程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的问题，整理和汇总实施成果形成FAQ，报实施项目经理形成部门内部技术和知识的资源库。</w:t>
            </w:r>
          </w:p>
        </w:tc>
        <w:tc>
          <w:tcPr>
            <w:tcW w:w="5612" w:type="dxa"/>
            <w:vAlign w:val="center"/>
          </w:tcPr>
          <w:p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1.全日制专科及以上学历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学位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，计算机等相关专业。</w:t>
            </w:r>
          </w:p>
          <w:p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2.具有2年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以上ERP软件项目的实施和项目管理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经验，独立负责过财务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生产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供应链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预算至少一个领域的全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过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程实施者优先。有财政系统项目经验者优先。</w:t>
            </w:r>
          </w:p>
          <w:p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3.具备常见的软件故障的判断能力，能够对软件应用过程中的问题做出及时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准确的判断。</w:t>
            </w:r>
          </w:p>
          <w:p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4.熟悉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S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qlserver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racle数据库及sql语言优先。</w:t>
            </w:r>
          </w:p>
          <w:p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5.具有较强的沟通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协调能力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团队精神，工作认真负责，能承受较强的工作压力，接受出差。</w:t>
            </w:r>
          </w:p>
          <w:p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6.较强的口头表达能力和心理承受能力，具备能够为中小型培训担任培训讲师的能力。</w:t>
            </w:r>
          </w:p>
          <w:p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7.年龄原则上不超过35岁。特别优秀者可适当放宽学历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年龄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工作年限要求。</w:t>
            </w:r>
          </w:p>
          <w:p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.工作地点：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西藏自治区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拉萨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1688" w:type="dxa"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可面向应届生开放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0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财务部</w:t>
            </w:r>
          </w:p>
        </w:tc>
        <w:tc>
          <w:tcPr>
            <w:tcW w:w="1372" w:type="dxa"/>
            <w:gridSpan w:val="2"/>
            <w:noWrap/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出纳岗</w:t>
            </w:r>
          </w:p>
        </w:tc>
        <w:tc>
          <w:tcPr>
            <w:tcW w:w="780" w:type="dxa"/>
            <w:noWrap/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33" w:type="dxa"/>
            <w:vAlign w:val="center"/>
          </w:tcPr>
          <w:p>
            <w:pPr>
              <w:numPr>
                <w:ilvl w:val="255"/>
                <w:numId w:val="0"/>
              </w:numPr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1.负责按规定办理款项收付业务；做好库存现金管理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负责定期盘点现金和核对银行存款对账单，并编制“银行存款余额调节表”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负责建立健全出纳各种账目，及时登记现金和银行存款日记账，做到日清月结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负责定期核对现金日记账与会计总账，保证账账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账款相符。</w:t>
            </w:r>
          </w:p>
          <w:p>
            <w:pPr>
              <w:numPr>
                <w:ilvl w:val="255"/>
                <w:numId w:val="0"/>
              </w:numPr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.执行支票管理制度，设立支票领用登记簿；建立应收/应付票据领用登记簿及备查簿；管理空白支票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空白收据等，专设登记簿登记，办理领用注销手续。</w:t>
            </w:r>
          </w:p>
          <w:p>
            <w:pPr>
              <w:numPr>
                <w:ilvl w:val="255"/>
                <w:numId w:val="0"/>
              </w:numPr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.审核报销单据准确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合理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合法；根据审核无误的原始单据，支付员工报销款项。</w:t>
            </w:r>
          </w:p>
          <w:p>
            <w:pPr>
              <w:numPr>
                <w:ilvl w:val="255"/>
                <w:numId w:val="0"/>
              </w:numPr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.根据资金支付单据填制记账凭证并登记现金日记账，保证账实相符。</w:t>
            </w:r>
          </w:p>
          <w:p>
            <w:pPr>
              <w:numPr>
                <w:ilvl w:val="255"/>
                <w:numId w:val="0"/>
              </w:numPr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.核对并录入公司人员工资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绩效等提交财务经理复核。</w:t>
            </w:r>
          </w:p>
          <w:p>
            <w:pPr>
              <w:numPr>
                <w:ilvl w:val="255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.依据审核无误的原始凭证办理资金收付结算业务。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负责管理公司各银行账户，开户登记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销户注销；负责公司货币资金的收付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对账等工作。</w:t>
            </w:r>
          </w:p>
        </w:tc>
        <w:tc>
          <w:tcPr>
            <w:tcW w:w="5612" w:type="dxa"/>
            <w:vAlign w:val="center"/>
          </w:tcPr>
          <w:p>
            <w:pPr>
              <w:numPr>
                <w:ilvl w:val="-1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1.全日制本科及以上学历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学位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，会计专业或相关专业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numPr>
                <w:ilvl w:val="-1"/>
                <w:numId w:val="0"/>
              </w:numPr>
              <w:spacing w:line="300" w:lineRule="exact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获得相关专业职称，具有3年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以上相关工作经验。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.熟悉办公软件系统。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.具有较强的业务知识和学习能力。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.需有较强的协作精神，有效的沟通技巧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.富有责任心，具有常见问题的判断能力，处理能力。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.良好的人际关系处理能力和交流能力，适应团队工作。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.年龄原则上不超过35岁。特别优秀者可适当放宽学历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年龄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工作年限要求。</w:t>
            </w:r>
          </w:p>
        </w:tc>
        <w:tc>
          <w:tcPr>
            <w:tcW w:w="1688" w:type="dxa"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0" w:type="dxa"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行政部</w:t>
            </w:r>
          </w:p>
        </w:tc>
        <w:tc>
          <w:tcPr>
            <w:tcW w:w="1372" w:type="dxa"/>
            <w:gridSpan w:val="2"/>
            <w:noWrap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人事管理岗</w:t>
            </w:r>
          </w:p>
        </w:tc>
        <w:tc>
          <w:tcPr>
            <w:tcW w:w="780" w:type="dxa"/>
            <w:noWrap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33" w:type="dxa"/>
            <w:vAlign w:val="center"/>
          </w:tcPr>
          <w:p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1.根据人力资源需求计划，进行招聘活动，包括职位发布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简历筛选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面试安排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录用通知发放等。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2.负责员工入职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离职手续办理，劳动合同签订与管理，员工档案管理，以及处理员工投诉和劳动争议。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3.制定并实施员工培训计划，包括新员工入职培训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在职员工培训等‌‌。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4.协助编制绩效考核规划，组织实施和监督绩效考核工作‌‌。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5.根据公司薪酬制度执行薪酬工作，处理员工的劳保福利和保险事务‌‌。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负责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员工考勤管理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员工文化活动策划与组织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沟通渠道建立与维护等‌‌。</w:t>
            </w:r>
          </w:p>
        </w:tc>
        <w:tc>
          <w:tcPr>
            <w:tcW w:w="5612" w:type="dxa"/>
            <w:vAlign w:val="center"/>
          </w:tcPr>
          <w:p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1.全日制本科及以上学历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学位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，人力资源管理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社会保障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企业管理或相关专业。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2.具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2年及以上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人力资源管理工作经验，熟悉招聘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培训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绩效管理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薪酬管理等模块‌‌。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3.熟练使用Office.Excel等办公软件，具备良好的沟通能力和团队协作精神‌‌。</w:t>
            </w:r>
          </w:p>
          <w:p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4.具有较强的逻辑思维，较强的语言表达能力和综合文字工作能力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5.工作细致认真，责任心强，具备良好的执行力‌‌。</w:t>
            </w:r>
          </w:p>
          <w:p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6.年龄原则上不超过35岁。特别优秀者可适当放宽学历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年龄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工作年限要求。</w:t>
            </w:r>
          </w:p>
          <w:p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0" w:type="dxa"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行政部</w:t>
            </w:r>
          </w:p>
        </w:tc>
        <w:tc>
          <w:tcPr>
            <w:tcW w:w="1372" w:type="dxa"/>
            <w:gridSpan w:val="2"/>
            <w:noWrap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审计岗</w:t>
            </w:r>
          </w:p>
        </w:tc>
        <w:tc>
          <w:tcPr>
            <w:tcW w:w="780" w:type="dxa"/>
            <w:noWrap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33" w:type="dxa"/>
            <w:vAlign w:val="center"/>
          </w:tcPr>
          <w:p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1.根据公司整体战略规划，制定内部审计体系、制度及流程。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2.负责开展定期稽核监控和检查，开展公司治理、资金资产、财务、项目、管理等各项专项审计工作，监督检查审计结果的执行整改情况。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3.负责审计过程中对外部机构的选聘对接、协调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与质量把控。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4.对内部控制建立与实施情况进行监督检查，出具内部控制评价报告，发现内部控制缺陷，并组织改进和提出奖惩建议。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5.负责对公司领导及各部门主要负责人进行离任、任中经济责任审计。</w:t>
            </w:r>
          </w:p>
        </w:tc>
        <w:tc>
          <w:tcPr>
            <w:tcW w:w="5612" w:type="dxa"/>
            <w:vAlign w:val="center"/>
          </w:tcPr>
          <w:p>
            <w:pPr>
              <w:keepLines w:val="0"/>
              <w:widowControl/>
              <w:numPr>
                <w:ilvl w:val="-1"/>
                <w:numId w:val="0"/>
              </w:numPr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-SA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-SA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全日制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-SA"/>
              </w:rPr>
              <w:t>及以上学历、学位，法律、财会、审计、风险、金融等相关专业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-SA"/>
              </w:rPr>
              <w:t>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-SA"/>
              </w:rPr>
              <w:t>2.具有3年及以上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审计相关工作经验，具有2年以上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-SA"/>
              </w:rPr>
              <w:t>大中型国企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审计岗位工作经验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或知名会计师事务所、评估师事务所、税务事务所相关经历。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-SA"/>
              </w:rPr>
              <w:t>.具备公司律师或法律职业资格证书。具备CPA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具有CFA等市场认可度较高的证书可参考适用。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-SA"/>
              </w:rPr>
              <w:t>.具有较强的责任心和团队精神，能承担较大的工作压力；具有较强的沟通协调能力，文字功底优秀。</w:t>
            </w:r>
          </w:p>
          <w:p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-SA"/>
              </w:rPr>
              <w:t>.年龄原则上不超过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-SA"/>
              </w:rPr>
              <w:t>岁。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特别优秀者可适当放宽学历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年龄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工作年限要求。</w:t>
            </w:r>
          </w:p>
        </w:tc>
        <w:tc>
          <w:tcPr>
            <w:tcW w:w="1688" w:type="dxa"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0" w:type="dxa"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行政部</w:t>
            </w:r>
          </w:p>
        </w:tc>
        <w:tc>
          <w:tcPr>
            <w:tcW w:w="1372" w:type="dxa"/>
            <w:gridSpan w:val="2"/>
            <w:noWrap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法律合规岗</w:t>
            </w:r>
          </w:p>
        </w:tc>
        <w:tc>
          <w:tcPr>
            <w:tcW w:w="780" w:type="dxa"/>
            <w:noWrap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33" w:type="dxa"/>
            <w:vAlign w:val="center"/>
          </w:tcPr>
          <w:p>
            <w:pPr>
              <w:keepLines w:val="0"/>
              <w:widowControl/>
              <w:numPr>
                <w:ilvl w:val="0"/>
                <w:numId w:val="0"/>
              </w:numPr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shd w:val="clear"/>
              </w:rPr>
              <w:t>1.负责制定和完善公司法律合规制度，规范工作流程。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shd w:val="clear"/>
              </w:rPr>
              <w:t>2.负责公司日常合同协议、经营管理、重大决策事项、规章制度、对外签署文件的法律合规性审查，提供法律咨询建议，起草法律文件。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shd w:val="clear"/>
              </w:rPr>
              <w:t>3.参与重大业务谈判及项目尽职调查，提出法律合规意见和建议。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shd w:val="cle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shd w:val="clear"/>
              </w:rPr>
              <w:t>4.负责法律文书及合同台账管理。</w:t>
            </w:r>
          </w:p>
          <w:p>
            <w:pPr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shd w:val="clear"/>
              </w:rPr>
              <w:t>5.对接、监督外部法律顾问和法律中介机构，处理公司法律纠纷及诉讼事务。</w:t>
            </w:r>
          </w:p>
        </w:tc>
        <w:tc>
          <w:tcPr>
            <w:tcW w:w="5612" w:type="dxa"/>
            <w:vAlign w:val="center"/>
          </w:tcPr>
          <w:p>
            <w:pPr>
              <w:keepLines w:val="0"/>
              <w:widowControl/>
              <w:numPr>
                <w:ilvl w:val="0"/>
                <w:numId w:val="0"/>
              </w:numPr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全日制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本科及以上学历、学位，法律、财会、审计、风险、金融等相关专业。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2.具有3年及以上大中型国企法务、风控、合规内控、审计等相关从业经历，或3年及以上知名律师事务所相关业务经历，熟练掌握相关工作技能。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3.具备投资、基金等业务尽职调查、合规评估、争议解决、内控等工作能力，能够独立完成法律合规性审查并出具书面意见。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4.具备公司律师或法律职业资格证书。具备CPA、基金从业资格证书、证券从业资格证书等相关证书优先。</w:t>
            </w:r>
          </w:p>
          <w:p>
            <w:pPr>
              <w:keepLines w:val="0"/>
              <w:widowControl/>
              <w:numPr>
                <w:ilvl w:val="-1"/>
                <w:numId w:val="0"/>
              </w:numPr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5.年龄原则上不超过40岁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特别优秀者可适当放宽学历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年龄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工作年限要求。</w:t>
            </w:r>
          </w:p>
        </w:tc>
        <w:tc>
          <w:tcPr>
            <w:tcW w:w="1688" w:type="dxa"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390" w:type="dxa"/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网络运维部</w:t>
            </w:r>
          </w:p>
        </w:tc>
        <w:tc>
          <w:tcPr>
            <w:tcW w:w="1372" w:type="dxa"/>
            <w:gridSpan w:val="2"/>
            <w:noWrap/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终端运维工程师</w:t>
            </w:r>
          </w:p>
          <w:p>
            <w:pPr>
              <w:widowControl w:val="0"/>
              <w:spacing w:after="120" w:line="300" w:lineRule="exact"/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（三亚项目）</w:t>
            </w:r>
          </w:p>
        </w:tc>
        <w:tc>
          <w:tcPr>
            <w:tcW w:w="780" w:type="dxa"/>
            <w:noWrap/>
            <w:vAlign w:val="center"/>
          </w:tcPr>
          <w:p>
            <w:pPr>
              <w:keepLines/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4533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1.负责驻地的预算管理一体化系统日常运维工作。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2.协助驻点市县计算机终端、外设、会议设备等日常维护工作。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3.执行公司运维工作规划、设计，及时做好工作总结和汇报。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4.负责与驻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val="en-US" w:eastAsia="zh-CN"/>
              </w:rPr>
              <w:t>场客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户沟通并反馈客户建议意见。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5.编写整理与运维工作相关的各种文档资料，做好归档形成公司内部技术和知识的资源库。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6.协助公司开展业务应用系统的实施推广和技术支持服务。</w:t>
            </w:r>
          </w:p>
        </w:tc>
        <w:tc>
          <w:tcPr>
            <w:tcW w:w="5612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1.全日制本科及以上学历、学位，计算机、网络等相关专业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2.具有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年及以上的软硬件运维服务工作经验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3.掌握计算机软硬件维护能力，具有日常终端维护知识；具备国家软考证书者（中华人民共和国专业技术人员职业资格证书）或相关信息化行业专业证书者优先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4.具有较强沟通能力、人际能力、执行能力、学习能力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5.年龄原则上不超过35岁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特别优秀者可适当放宽学历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年龄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工作年限要求。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6.工作地点：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海南省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三亚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。</w:t>
            </w:r>
          </w:p>
        </w:tc>
        <w:tc>
          <w:tcPr>
            <w:tcW w:w="1688" w:type="dxa"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5" w:hRule="atLeast"/>
          <w:jc w:val="center"/>
        </w:trPr>
        <w:tc>
          <w:tcPr>
            <w:tcW w:w="1390" w:type="dxa"/>
            <w:vMerge w:val="restart"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客户支持团队</w:t>
            </w:r>
          </w:p>
        </w:tc>
        <w:tc>
          <w:tcPr>
            <w:tcW w:w="1372" w:type="dxa"/>
            <w:gridSpan w:val="2"/>
            <w:noWrap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项目经理</w:t>
            </w:r>
          </w:p>
        </w:tc>
        <w:tc>
          <w:tcPr>
            <w:tcW w:w="780" w:type="dxa"/>
            <w:noWrap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4533" w:type="dxa"/>
            <w:vAlign w:val="center"/>
          </w:tcPr>
          <w:p>
            <w:pPr>
              <w:keepLines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1.全面负责软件开发项目的全生命周期管理，包括需求调研、方案设计、进度规划、资源调配、风险管控及交付验收，确保项目按质按量完成。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2.牵头制定项目计划与里程碑，分解任务目标，协调开发、测试、运维等团队资源，动态监控项目进度，及时解决技术难点与资源冲突。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3.对接客户需求，组织需求评审与变更管理，推动产品功能迭代，确保项目成果符合客户期望及行业标准。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4.建立项目质量管控体系，制定测试方案与验收标准，组织阶段性成果评审，保障软件产品性能稳定、安全合规。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5.负责项目成本核算与预算控制，审核人力、物资等资源投入，优化资源配置，提升项目投入产出效率。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6.定期向管理层汇报项目进展，编制项目周报、月报及总结报告，预警潜在风险并提出解决方案。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7.落实国有企业项目管理合规要求，规范项目文档管理、合同执行及知识产权保护，确保项目流程符合内控机制与监管规定。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8.领导项目团队建设，制定成员绩效考核目标，组织技术培训与经验分享，提升团队协作能力与专业水平。</w:t>
            </w:r>
          </w:p>
        </w:tc>
        <w:tc>
          <w:tcPr>
            <w:tcW w:w="5612" w:type="dxa"/>
            <w:vAlign w:val="center"/>
          </w:tcPr>
          <w:p>
            <w:pPr>
              <w:keepLines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val="en-US" w:eastAsia="zh-CN"/>
              </w:rPr>
              <w:t>全日制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本科及以上学历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val="en-US" w:eastAsia="zh-CN"/>
              </w:rPr>
              <w:t>学位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，计算机科学与技术、软件工程、信息管理等相关专业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具有5年及以上软件开发项目管理经验，其中3年及以上完整主导中型及以上软件项目（如政企信息化系统、行业解决方案等）全流程实施的经历，熟悉敏捷开发、瀑布模型等项目管理方法论。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.具备PMP（项目管理专业人士认证）、信息系统项目管理师（高级）等相关资质，或掌握Jira、Confluence等项目管理工具，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val="en-US" w:eastAsia="zh-CN"/>
              </w:rPr>
              <w:t>具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有国企软件开发项目经验者优先。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.具备大型政企软件开发项目落地案例、复杂项目群管理经验者优先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.熟悉软件开发全流程技术架构（如Java/Python 开发、数据库设计、前端框架等），具备需求分析、系统设计及技术方案评审能力。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.具备良好的沟通协调能力与跨部门协作经验，能有效对接客户、技术团队及管理层，抗压能力强，适应高强度项目推进节奏。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.了解国有企业项目管理合规要求，具备数据安全、保密管理意识，严格遵守公司内控流程与行业规范。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.年龄原则上不超过45岁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特别优秀者可适当放宽学历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年龄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工作年限要求。</w:t>
            </w:r>
          </w:p>
          <w:p>
            <w:p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688" w:type="dxa"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noWrap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需求工程师</w:t>
            </w:r>
          </w:p>
        </w:tc>
        <w:tc>
          <w:tcPr>
            <w:tcW w:w="780" w:type="dxa"/>
            <w:noWrap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4533" w:type="dxa"/>
            <w:vAlign w:val="center"/>
          </w:tcPr>
          <w:p>
            <w:pPr>
              <w:keepLines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1.根据公司的发展计划，负责运用需求分析工具来整理、分析、提炼客户、产品的需求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2.负责整理用户提出的相关需求，进行需求可行性分析，形成需求文档及系统原型，提交开发部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开发，实现技术方面的解决方案，保障项目顺利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开展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。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3.负责根据部门工作的进程，按时进行工作信息整理，定期提供汇总报告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对新员工进行需求分析指导，并随时进行知识更新。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负责收集、整理与研究财政信息化建设行业信息，参加财政行业技术研讨性交流会，掌握最新财政业务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负责深入项目和客户进行调研，掌握各省市客户真正需求，强化前端开发和后端实施之间的联动性，并进行前瞻性的研究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根据产品的市场使用情况，进行针对性的产品需求分析和优化。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负责协助开发团队做好需求确认工作，提供项目实施相关的文档资料和知识转移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向开发部、质量部提供咨询指导，解释业务需求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指导测试工程师根据测试需求组建测试环境。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.负责验证系统开发功能与业务需求匹配程度，并提出系统更新发布意见。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7.负责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组织公司内部培训，讲解最新业务需求和系统相关控制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演示系统功能。</w:t>
            </w:r>
          </w:p>
          <w:p>
            <w:pPr>
              <w:keepLines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负责与各外围系统开发团队沟通协调，明确系统开发需求。</w:t>
            </w:r>
          </w:p>
        </w:tc>
        <w:tc>
          <w:tcPr>
            <w:tcW w:w="561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1.全日制本科及以上学历、学位，计算机软件或信息管理等相关专业，如有较强的产品需求分析经验，专业可放宽；具有计算机软考证书中级以上者优先。</w:t>
            </w:r>
          </w:p>
          <w:p>
            <w:pPr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2.具有2年及以上需求分析、产品经理或财政相关行业工作经验。</w:t>
            </w:r>
          </w:p>
          <w:p>
            <w:pPr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3.对用户需求有较强的理解力、分析能力、提炼能力，能抓住用户的意图来实现系统设计。</w:t>
            </w:r>
          </w:p>
          <w:p>
            <w:pPr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4.熟练掌握Visio、Axure RP、MindManager、Office办公套件等常用工具。</w:t>
            </w:r>
          </w:p>
          <w:p>
            <w:pPr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5.有耐心、有责任心，工作积极主动，应具备较强的沟通能力、协调能力，有团队合作精神。</w:t>
            </w:r>
          </w:p>
          <w:p>
            <w:pPr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6.具有较强的业务知识学习能力和解决复杂问题的能力。</w:t>
            </w:r>
          </w:p>
          <w:p>
            <w:pPr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年龄原则上不超过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特别优秀者可适当放宽学历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年龄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工作年限要求。</w:t>
            </w:r>
          </w:p>
        </w:tc>
        <w:tc>
          <w:tcPr>
            <w:tcW w:w="1688" w:type="dxa"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noWrap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测试工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-SA"/>
              </w:rPr>
              <w:t>程师</w:t>
            </w:r>
          </w:p>
        </w:tc>
        <w:tc>
          <w:tcPr>
            <w:tcW w:w="780" w:type="dxa"/>
            <w:noWrap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4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1.积极响应业务系统相关的功能需求，完成测试需求分析，编写能够覆盖业务功能的测试用例或者测试点，编写软件测试计划、功能逻辑文档、测试报告等文档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2.根据迭代计划、开发进度和不同阶段的目标执行测试，提交测试缺陷，跟踪缺陷直至缺陷修复上线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3.测试过程中协助开发重现问题，准确定位问题，并推动问题及时合理地解决，及时验证并保障上线版本交付业务验收的顺利完成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4.参与系统需求评审；参与系统实施，协助解决用户在系统使用中遇到的问题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.负责系统功能内部培训，将功能交付给实施部门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.参与公司质量体系改进工作，收集过程改进建议，实施过程改进工作，制定改进方案，不断规范和优化公司软件开发流程等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.能够独立完成自动化测试相关工作，自动化用例开发、调试、测试脚本开发等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.调研自动化测试需求，分析手工测试用例，评估将其转化成自动化测试用例的可能性，提高自动化测试覆盖率。</w:t>
            </w:r>
          </w:p>
        </w:tc>
        <w:tc>
          <w:tcPr>
            <w:tcW w:w="5612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1.全日制本科及以上学历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val="en-US" w:eastAsia="zh-CN"/>
              </w:rPr>
              <w:t>学位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，计算机相关专业，有相关专业技术资格证书优先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val="en-US"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具有2年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自动化测试相关工作经验；熟悉软件测试流程，掌握软件测试理论和方法，熟悉常用的软件测试/管理工具：LoadRunner、Xshell等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3.熟练掌握Oracle,Mysql等主流数据库，熟练使用SQL语句进行增删改查等操作；熟练掌握Python脚本开发语言；熟练掌握QTP或Selenium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.熟悉软件工程及质量管理相关理论，方法和工具，掌握软件质量审计工作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.能够在组织层面管控项目全过程的规范性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.具备独立编写测试计划、测试用例、测试报告、系统逻辑文档等相关文档的能力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.具备较强的逻辑思维能力、分析和处理问题的能力；具备较强的沟通能力和协作能力，善于团队合作，适应团队协作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.具备高度责任心，能够承受较大的工作压力；具备快速学习能力，不断建立自己对业务及产品的认知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热爱软件测试工作，工作上主动、细致认真，有耐心，有较强产品意识者优先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龄原则上不超过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</w:rPr>
              <w:t>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特别优秀者可适当放宽学历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年龄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</w:rPr>
              <w:t>工作年限要求。</w:t>
            </w:r>
          </w:p>
        </w:tc>
        <w:tc>
          <w:tcPr>
            <w:tcW w:w="1688" w:type="dxa"/>
            <w:vAlign w:val="center"/>
          </w:tcPr>
          <w:p>
            <w:pPr>
              <w:keepLines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rPr>
          <w:rFonts w:hint="eastAsia" w:ascii="宋体" w:hAnsi="宋体" w:cs="宋体"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mNzEzN2UxNzBiMjA4ZWRmMjY5Mjk0YmEzODQwYzYifQ=="/>
  </w:docVars>
  <w:rsids>
    <w:rsidRoot w:val="00172A27"/>
    <w:rsid w:val="00EA058C"/>
    <w:rsid w:val="013237DD"/>
    <w:rsid w:val="01790C79"/>
    <w:rsid w:val="01C81F50"/>
    <w:rsid w:val="02261E48"/>
    <w:rsid w:val="03631A2D"/>
    <w:rsid w:val="03692C8C"/>
    <w:rsid w:val="04DA60C6"/>
    <w:rsid w:val="058377DF"/>
    <w:rsid w:val="05B178CA"/>
    <w:rsid w:val="05DE1FA3"/>
    <w:rsid w:val="062B1D05"/>
    <w:rsid w:val="06D9198D"/>
    <w:rsid w:val="079E32B0"/>
    <w:rsid w:val="07C66B92"/>
    <w:rsid w:val="081F10A2"/>
    <w:rsid w:val="08B576D2"/>
    <w:rsid w:val="096802A0"/>
    <w:rsid w:val="0A343759"/>
    <w:rsid w:val="0B4C599F"/>
    <w:rsid w:val="0C1C4C5C"/>
    <w:rsid w:val="0CC81B17"/>
    <w:rsid w:val="0CCB7A8C"/>
    <w:rsid w:val="0CEC568C"/>
    <w:rsid w:val="0D0929EE"/>
    <w:rsid w:val="0DA6102A"/>
    <w:rsid w:val="0DC855DB"/>
    <w:rsid w:val="0E5262E1"/>
    <w:rsid w:val="0EB65F51"/>
    <w:rsid w:val="0EDA78F1"/>
    <w:rsid w:val="0F304D06"/>
    <w:rsid w:val="10134CDE"/>
    <w:rsid w:val="107734BE"/>
    <w:rsid w:val="1097590F"/>
    <w:rsid w:val="109C2EF1"/>
    <w:rsid w:val="121E62E8"/>
    <w:rsid w:val="13305540"/>
    <w:rsid w:val="133548FA"/>
    <w:rsid w:val="149503B7"/>
    <w:rsid w:val="14DA1961"/>
    <w:rsid w:val="14DE58BA"/>
    <w:rsid w:val="174F5B54"/>
    <w:rsid w:val="187A0786"/>
    <w:rsid w:val="18EE45EF"/>
    <w:rsid w:val="18F54367"/>
    <w:rsid w:val="19E16149"/>
    <w:rsid w:val="1A61639A"/>
    <w:rsid w:val="1C233D4E"/>
    <w:rsid w:val="1C3309D3"/>
    <w:rsid w:val="1CEB6DC6"/>
    <w:rsid w:val="1D555BBE"/>
    <w:rsid w:val="1D646B79"/>
    <w:rsid w:val="1E8A651D"/>
    <w:rsid w:val="1F572E39"/>
    <w:rsid w:val="1FA971A9"/>
    <w:rsid w:val="20711CD8"/>
    <w:rsid w:val="211D41E2"/>
    <w:rsid w:val="21B77BBF"/>
    <w:rsid w:val="236431A7"/>
    <w:rsid w:val="23E979D4"/>
    <w:rsid w:val="251529D9"/>
    <w:rsid w:val="26404627"/>
    <w:rsid w:val="269964CF"/>
    <w:rsid w:val="26B50EDB"/>
    <w:rsid w:val="27FC0B6C"/>
    <w:rsid w:val="2E293BF2"/>
    <w:rsid w:val="2EE87289"/>
    <w:rsid w:val="2F452CAE"/>
    <w:rsid w:val="32292413"/>
    <w:rsid w:val="32931F82"/>
    <w:rsid w:val="33D47B4A"/>
    <w:rsid w:val="35C47B02"/>
    <w:rsid w:val="36346B98"/>
    <w:rsid w:val="37515F68"/>
    <w:rsid w:val="38351ED1"/>
    <w:rsid w:val="3AA674D4"/>
    <w:rsid w:val="3AD41823"/>
    <w:rsid w:val="3BAE6333"/>
    <w:rsid w:val="3BC63F37"/>
    <w:rsid w:val="3C1600FD"/>
    <w:rsid w:val="3C27517C"/>
    <w:rsid w:val="3D0B6D30"/>
    <w:rsid w:val="3D604DFD"/>
    <w:rsid w:val="3F1E7077"/>
    <w:rsid w:val="3FCB252B"/>
    <w:rsid w:val="41A12746"/>
    <w:rsid w:val="42047D70"/>
    <w:rsid w:val="42073DF3"/>
    <w:rsid w:val="42092AFF"/>
    <w:rsid w:val="423D216A"/>
    <w:rsid w:val="435018A1"/>
    <w:rsid w:val="48CC5C6A"/>
    <w:rsid w:val="4A1167A9"/>
    <w:rsid w:val="4D08536D"/>
    <w:rsid w:val="4D513C2F"/>
    <w:rsid w:val="4E722620"/>
    <w:rsid w:val="4E9D5CE8"/>
    <w:rsid w:val="4F473A81"/>
    <w:rsid w:val="4F674123"/>
    <w:rsid w:val="4F93738E"/>
    <w:rsid w:val="5018157D"/>
    <w:rsid w:val="50C226E1"/>
    <w:rsid w:val="50CA7AAF"/>
    <w:rsid w:val="512C1A65"/>
    <w:rsid w:val="521C60F6"/>
    <w:rsid w:val="52535952"/>
    <w:rsid w:val="5256372E"/>
    <w:rsid w:val="54A904D4"/>
    <w:rsid w:val="54D71345"/>
    <w:rsid w:val="551870F1"/>
    <w:rsid w:val="556B5C4B"/>
    <w:rsid w:val="579161E1"/>
    <w:rsid w:val="5A702832"/>
    <w:rsid w:val="5B321A89"/>
    <w:rsid w:val="5B5163B3"/>
    <w:rsid w:val="5CA550D1"/>
    <w:rsid w:val="5CE72153"/>
    <w:rsid w:val="5DE352BC"/>
    <w:rsid w:val="5FAA6DC1"/>
    <w:rsid w:val="5FE5469B"/>
    <w:rsid w:val="60022C2A"/>
    <w:rsid w:val="61A3723C"/>
    <w:rsid w:val="61ED5803"/>
    <w:rsid w:val="620D6DAC"/>
    <w:rsid w:val="62B15989"/>
    <w:rsid w:val="62CA2C8A"/>
    <w:rsid w:val="62E95123"/>
    <w:rsid w:val="63D556A7"/>
    <w:rsid w:val="64A82706"/>
    <w:rsid w:val="65BF660F"/>
    <w:rsid w:val="6A356AEC"/>
    <w:rsid w:val="6A786D8C"/>
    <w:rsid w:val="6AA31A2D"/>
    <w:rsid w:val="6BC17B46"/>
    <w:rsid w:val="6E116EA3"/>
    <w:rsid w:val="708A304F"/>
    <w:rsid w:val="7659776C"/>
    <w:rsid w:val="776C52A9"/>
    <w:rsid w:val="7776537F"/>
    <w:rsid w:val="78B37E18"/>
    <w:rsid w:val="78FB32EB"/>
    <w:rsid w:val="79645354"/>
    <w:rsid w:val="7BBC32F8"/>
    <w:rsid w:val="7DE3544A"/>
    <w:rsid w:val="7FD5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2"/>
    </w:rPr>
  </w:style>
  <w:style w:type="paragraph" w:styleId="3">
    <w:name w:val="Body Text Indent"/>
    <w:basedOn w:val="1"/>
    <w:qFormat/>
    <w:uiPriority w:val="0"/>
    <w:pPr>
      <w:spacing w:line="480" w:lineRule="exact"/>
      <w:ind w:firstLine="600"/>
    </w:pPr>
    <w:rPr>
      <w:rFonts w:eastAsia="黑体"/>
      <w:bCs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rFonts w:ascii="Arial" w:hAnsi="Arial" w:eastAsia="仿宋_GB2312"/>
      <w:sz w:val="28"/>
    </w:rPr>
  </w:style>
  <w:style w:type="character" w:styleId="10">
    <w:name w:val="Strong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1"/>
    <w:pPr>
      <w:ind w:firstLine="420" w:firstLineChars="200"/>
    </w:p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6294</Words>
  <Characters>6713</Characters>
  <Lines>0</Lines>
  <Paragraphs>0</Paragraphs>
  <TotalTime>17</TotalTime>
  <ScaleCrop>false</ScaleCrop>
  <LinksUpToDate>false</LinksUpToDate>
  <CharactersWithSpaces>6718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2025-11-13T02:07:00Z</dcterms:created>
  <dc:creator>Administrator</dc:creator>
  <cp:lastModifiedBy>张宛琪</cp:lastModifiedBy>
  <dcterms:modified xsi:type="dcterms:W3CDTF">2025-11-26T09:19:08Z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EC71B5A9C0024C97B91FB151AF3219B1</vt:lpwstr>
  </property>
  <property fmtid="{D5CDD505-2E9C-101B-9397-08002B2CF9AE}" pid="4" name="KSOTemplateDocerSaveRecord">
    <vt:lpwstr>eyJoZGlkIjoiYjU2Y2YxMjhlZTNmMTdiNTc0ZTcxNTYyOWVmYjBiNzYiLCJ1c2VySWQiOiIxNjQ0NTM3NTE4In0=</vt:lpwstr>
  </property>
</Properties>
</file>